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1F" w:rsidRDefault="00EB141F" w:rsidP="00EB141F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OSNOVNA ŠKOLA DRAGUTINA DOMJANIĆA</w:t>
      </w:r>
    </w:p>
    <w:p w:rsidR="00EB141F" w:rsidRPr="00430C60" w:rsidRDefault="00EB141F" w:rsidP="00EB141F">
      <w:pPr>
        <w:spacing w:after="0" w:line="240" w:lineRule="auto"/>
        <w:rPr>
          <w:rFonts w:ascii="Arial Nova Light" w:hAnsi="Arial Nova Light" w:cs="Times New Roman"/>
        </w:rPr>
      </w:pPr>
      <w:r w:rsidRPr="00430C60">
        <w:rPr>
          <w:rFonts w:ascii="Arial Nova Light" w:hAnsi="Arial Nova Light" w:cs="Times New Roman"/>
        </w:rPr>
        <w:t xml:space="preserve">Zagreb, </w:t>
      </w:r>
      <w:proofErr w:type="spellStart"/>
      <w:r w:rsidRPr="00430C60">
        <w:rPr>
          <w:rFonts w:ascii="Arial Nova Light" w:hAnsi="Arial Nova Light" w:cs="Times New Roman"/>
        </w:rPr>
        <w:t>Gajnice</w:t>
      </w:r>
      <w:proofErr w:type="spellEnd"/>
      <w:r w:rsidRPr="00430C60">
        <w:rPr>
          <w:rFonts w:ascii="Arial Nova Light" w:hAnsi="Arial Nova Light" w:cs="Times New Roman"/>
        </w:rPr>
        <w:t xml:space="preserve"> 31</w:t>
      </w:r>
    </w:p>
    <w:p w:rsidR="00EB141F" w:rsidRDefault="00EB141F" w:rsidP="00EB141F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KLASA: 112-02/25-01/32     </w:t>
      </w:r>
    </w:p>
    <w:p w:rsidR="00EB141F" w:rsidRDefault="00EB141F" w:rsidP="00EB141F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URBROJ:251-181-32-8</w:t>
      </w:r>
    </w:p>
    <w:p w:rsidR="00EB141F" w:rsidRPr="00294DD2" w:rsidRDefault="00EB141F" w:rsidP="00EB141F">
      <w:pPr>
        <w:spacing w:after="0" w:line="240" w:lineRule="auto"/>
        <w:rPr>
          <w:rFonts w:ascii="Arial Nova Light" w:hAnsi="Arial Nova Light" w:cs="Times New Roman"/>
        </w:rPr>
      </w:pPr>
      <w:r w:rsidRPr="00294DD2">
        <w:rPr>
          <w:rFonts w:ascii="Arial Nova Light" w:hAnsi="Arial Nova Light" w:cs="Times New Roman"/>
        </w:rPr>
        <w:t>U Zagrebu</w:t>
      </w:r>
      <w:r>
        <w:rPr>
          <w:rFonts w:ascii="Arial Nova Light" w:hAnsi="Arial Nova Light" w:cs="Times New Roman"/>
        </w:rPr>
        <w:t xml:space="preserve"> 16. prosinca 2025.</w:t>
      </w:r>
    </w:p>
    <w:p w:rsidR="00EB141F" w:rsidRDefault="00EB141F" w:rsidP="00EB141F">
      <w:pPr>
        <w:rPr>
          <w:rFonts w:ascii="Arial Nova Light" w:hAnsi="Arial Nova Light" w:cs="Times New Roman"/>
        </w:rPr>
      </w:pPr>
    </w:p>
    <w:p w:rsidR="00EB141F" w:rsidRDefault="00EB141F" w:rsidP="00EB141F">
      <w:pPr>
        <w:jc w:val="center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POZIV NA VREDNOVANJE KANDIDATA</w:t>
      </w:r>
    </w:p>
    <w:p w:rsidR="00EB141F" w:rsidRDefault="00EB141F" w:rsidP="00EB141F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Sukladno odredbama Pravilnika o načinu i postupku zapošljavanja u Osnovnoj školi Dragutina </w:t>
      </w:r>
      <w:proofErr w:type="spellStart"/>
      <w:r>
        <w:rPr>
          <w:rFonts w:ascii="Arial Nova Light" w:hAnsi="Arial Nova Light" w:cs="Times New Roman"/>
        </w:rPr>
        <w:t>Domjanića</w:t>
      </w:r>
      <w:proofErr w:type="spellEnd"/>
      <w:r>
        <w:rPr>
          <w:rFonts w:ascii="Arial Nova Light" w:hAnsi="Arial Nova Light" w:cs="Times New Roman"/>
        </w:rPr>
        <w:t xml:space="preserve"> (web stranica Škole </w:t>
      </w:r>
      <w:hyperlink r:id="rId5" w:history="1">
        <w:r w:rsidRPr="00265137">
          <w:rPr>
            <w:rStyle w:val="Hiperveza"/>
            <w:rFonts w:ascii="Arial Nova Light" w:hAnsi="Arial Nova Light" w:cs="Times New Roman"/>
          </w:rPr>
          <w:t>http://os-ddomjanica-zg.skole.hr</w:t>
        </w:r>
      </w:hyperlink>
      <w:r>
        <w:rPr>
          <w:rFonts w:ascii="Arial Nova Light" w:hAnsi="Arial Nova Light" w:cs="Times New Roman"/>
        </w:rPr>
        <w:t>) obavit će se provjera znanja i sposobnosti kandidata u postupku natječaja za radna mjesta:</w:t>
      </w:r>
    </w:p>
    <w:p w:rsidR="00EB141F" w:rsidRPr="00EA4EDD" w:rsidRDefault="00EB141F" w:rsidP="00EB141F">
      <w:pPr>
        <w:spacing w:after="0" w:line="240" w:lineRule="auto"/>
        <w:rPr>
          <w:rFonts w:ascii="Arial Nova Light" w:hAnsi="Arial Nova Light" w:cs="Times New Roman"/>
          <w:b/>
        </w:rPr>
      </w:pPr>
      <w:r>
        <w:rPr>
          <w:rFonts w:ascii="Arial Nova Light" w:hAnsi="Arial Nova Light" w:cs="Times New Roman"/>
          <w:b/>
        </w:rPr>
        <w:t xml:space="preserve">1. </w:t>
      </w:r>
      <w:r w:rsidRPr="00EA4EDD">
        <w:rPr>
          <w:rFonts w:ascii="Arial Nova Light" w:hAnsi="Arial Nova Light" w:cs="Times New Roman"/>
          <w:b/>
        </w:rPr>
        <w:t>učitelj koji obavlja poslove učitelja u produženom boravku, određeno puno radno vrijeme</w:t>
      </w:r>
    </w:p>
    <w:p w:rsidR="00EB141F" w:rsidRPr="00666BBE" w:rsidRDefault="00EB141F" w:rsidP="00EB141F">
      <w:pPr>
        <w:spacing w:after="0" w:line="240" w:lineRule="auto"/>
        <w:ind w:left="360"/>
        <w:rPr>
          <w:rFonts w:ascii="Arial Nova Light" w:hAnsi="Arial Nova Light" w:cs="Times New Roman"/>
          <w:b/>
          <w:bCs/>
        </w:rPr>
      </w:pPr>
    </w:p>
    <w:p w:rsidR="00EB141F" w:rsidRDefault="00EB141F" w:rsidP="00EB141F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koji je objavljen 02. prosinca 2025. godine na mrežnoj stranici i oglasnoj ploči Hrvatskog zavoda za zapošljavanje i mrežnoj stranici i oglasnoj ploči OŠ Dragutina </w:t>
      </w:r>
      <w:proofErr w:type="spellStart"/>
      <w:r>
        <w:rPr>
          <w:rFonts w:ascii="Arial Nova Light" w:hAnsi="Arial Nova Light" w:cs="Times New Roman"/>
        </w:rPr>
        <w:t>Domjanića</w:t>
      </w:r>
      <w:proofErr w:type="spellEnd"/>
      <w:r>
        <w:rPr>
          <w:rFonts w:ascii="Arial Nova Light" w:hAnsi="Arial Nova Light" w:cs="Times New Roman"/>
        </w:rPr>
        <w:t xml:space="preserve"> u gore navedenim vremenskim razdobljima, </w:t>
      </w:r>
      <w:hyperlink r:id="rId6" w:history="1">
        <w:r w:rsidRPr="00265137">
          <w:rPr>
            <w:rStyle w:val="Hiperveza"/>
            <w:rFonts w:ascii="Arial Nova Light" w:hAnsi="Arial Nova Light" w:cs="Times New Roman"/>
          </w:rPr>
          <w:t>http://os-ddomjanica-zg.skole.hr/</w:t>
        </w:r>
      </w:hyperlink>
      <w:r>
        <w:rPr>
          <w:rFonts w:ascii="Arial Nova Light" w:hAnsi="Arial Nova Light" w:cs="Times New Roman"/>
        </w:rPr>
        <w:t xml:space="preserve"> u rubrici pod nazivom ZAPOŠLJAVANJE.</w:t>
      </w:r>
    </w:p>
    <w:p w:rsidR="00EB141F" w:rsidRDefault="00EB141F" w:rsidP="00EB141F">
      <w:pPr>
        <w:jc w:val="both"/>
        <w:rPr>
          <w:rFonts w:ascii="Arial Nova Light" w:hAnsi="Arial Nova Light" w:cs="Times New Roman"/>
        </w:rPr>
      </w:pPr>
    </w:p>
    <w:p w:rsidR="00EB141F" w:rsidRDefault="00EB141F" w:rsidP="00EB141F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Za radno mjesto </w:t>
      </w:r>
      <w:r>
        <w:rPr>
          <w:rFonts w:ascii="Arial Nova Light" w:hAnsi="Arial Nova Light" w:cs="Times New Roman"/>
          <w:b/>
          <w:bCs/>
        </w:rPr>
        <w:t xml:space="preserve">učitelj razredne nastave koji obavlja poslove učitelja u produženom boravku na određeno puno radno </w:t>
      </w:r>
      <w:r w:rsidRPr="005B2E47">
        <w:rPr>
          <w:rFonts w:ascii="Arial Nova Light" w:hAnsi="Arial Nova Light" w:cs="Times New Roman"/>
          <w:b/>
          <w:bCs/>
        </w:rPr>
        <w:t>vrijeme</w:t>
      </w:r>
      <w:r>
        <w:rPr>
          <w:rFonts w:ascii="Arial Nova Light" w:hAnsi="Arial Nova Light" w:cs="Times New Roman"/>
        </w:rPr>
        <w:t xml:space="preserve"> održat će se pisana provjera </w:t>
      </w:r>
      <w:r w:rsidRPr="001312F6">
        <w:rPr>
          <w:rFonts w:ascii="Arial Nova Light" w:hAnsi="Arial Nova Light" w:cs="Times New Roman"/>
        </w:rPr>
        <w:t xml:space="preserve">dana </w:t>
      </w:r>
      <w:r>
        <w:rPr>
          <w:rFonts w:ascii="Arial Nova Light" w:hAnsi="Arial Nova Light" w:cs="Times New Roman"/>
          <w:b/>
          <w:bCs/>
        </w:rPr>
        <w:t>22</w:t>
      </w:r>
      <w:r w:rsidRPr="001312F6">
        <w:rPr>
          <w:rFonts w:ascii="Arial Nova Light" w:hAnsi="Arial Nova Light" w:cs="Times New Roman"/>
          <w:b/>
          <w:bCs/>
        </w:rPr>
        <w:t xml:space="preserve">. </w:t>
      </w:r>
      <w:r>
        <w:rPr>
          <w:rFonts w:ascii="Arial Nova Light" w:hAnsi="Arial Nova Light" w:cs="Times New Roman"/>
          <w:b/>
          <w:bCs/>
        </w:rPr>
        <w:t>prosinca</w:t>
      </w:r>
      <w:r w:rsidRPr="001312F6">
        <w:rPr>
          <w:rFonts w:ascii="Arial Nova Light" w:hAnsi="Arial Nova Light" w:cs="Times New Roman"/>
          <w:b/>
          <w:bCs/>
        </w:rPr>
        <w:t xml:space="preserve"> 2025. u 10:45 sati</w:t>
      </w:r>
      <w:r w:rsidRPr="001312F6">
        <w:rPr>
          <w:rFonts w:ascii="Arial Nova Light" w:hAnsi="Arial Nova Light" w:cs="Times New Roman"/>
        </w:rPr>
        <w:t xml:space="preserve"> te </w:t>
      </w:r>
      <w:r>
        <w:rPr>
          <w:rFonts w:ascii="Arial Nova Light" w:hAnsi="Arial Nova Light" w:cs="Times New Roman"/>
        </w:rPr>
        <w:t>se na testiranje pozivaju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86"/>
        <w:gridCol w:w="7876"/>
      </w:tblGrid>
      <w:tr w:rsidR="00EB141F" w:rsidTr="00B42B7F">
        <w:tc>
          <w:tcPr>
            <w:tcW w:w="1271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bookmarkStart w:id="0" w:name="_Hlk175139978"/>
            <w:r>
              <w:rPr>
                <w:rFonts w:ascii="Arial Nova Light" w:hAnsi="Arial Nova Light" w:cs="Times New Roman"/>
              </w:rPr>
              <w:t>Redni broj</w:t>
            </w:r>
          </w:p>
        </w:tc>
        <w:tc>
          <w:tcPr>
            <w:tcW w:w="9185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Ime i prezime kandidata:</w:t>
            </w:r>
          </w:p>
        </w:tc>
      </w:tr>
      <w:bookmarkEnd w:id="0"/>
      <w:tr w:rsidR="00EB141F" w:rsidTr="00B42B7F">
        <w:tc>
          <w:tcPr>
            <w:tcW w:w="1271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9185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Nikolina </w:t>
            </w:r>
            <w:proofErr w:type="spellStart"/>
            <w:r>
              <w:rPr>
                <w:rFonts w:ascii="Arial Nova Light" w:hAnsi="Arial Nova Light" w:cs="Times New Roman"/>
              </w:rPr>
              <w:t>Oslaković</w:t>
            </w:r>
            <w:proofErr w:type="spellEnd"/>
          </w:p>
        </w:tc>
      </w:tr>
      <w:tr w:rsidR="00EB141F" w:rsidTr="00B42B7F">
        <w:tc>
          <w:tcPr>
            <w:tcW w:w="1271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2.</w:t>
            </w:r>
          </w:p>
        </w:tc>
        <w:tc>
          <w:tcPr>
            <w:tcW w:w="9185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Sunčica Maršić</w:t>
            </w:r>
          </w:p>
        </w:tc>
      </w:tr>
      <w:tr w:rsidR="00EB141F" w:rsidTr="00B42B7F">
        <w:tc>
          <w:tcPr>
            <w:tcW w:w="1271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3.</w:t>
            </w:r>
          </w:p>
        </w:tc>
        <w:tc>
          <w:tcPr>
            <w:tcW w:w="9185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Martina </w:t>
            </w:r>
            <w:proofErr w:type="spellStart"/>
            <w:r>
              <w:rPr>
                <w:rFonts w:ascii="Arial Nova Light" w:hAnsi="Arial Nova Light" w:cs="Times New Roman"/>
              </w:rPr>
              <w:t>Bikfa</w:t>
            </w:r>
            <w:proofErr w:type="spellEnd"/>
          </w:p>
        </w:tc>
      </w:tr>
      <w:tr w:rsidR="00EB141F" w:rsidTr="00B42B7F">
        <w:tc>
          <w:tcPr>
            <w:tcW w:w="1271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4.</w:t>
            </w:r>
          </w:p>
        </w:tc>
        <w:tc>
          <w:tcPr>
            <w:tcW w:w="9185" w:type="dxa"/>
          </w:tcPr>
          <w:p w:rsidR="00EB141F" w:rsidRDefault="00EB141F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Silvija </w:t>
            </w:r>
            <w:proofErr w:type="spellStart"/>
            <w:r>
              <w:rPr>
                <w:rFonts w:ascii="Arial Nova Light" w:hAnsi="Arial Nova Light" w:cs="Times New Roman"/>
              </w:rPr>
              <w:t>Gajšak</w:t>
            </w:r>
            <w:proofErr w:type="spellEnd"/>
          </w:p>
        </w:tc>
      </w:tr>
    </w:tbl>
    <w:p w:rsidR="00EB141F" w:rsidRDefault="00EB141F" w:rsidP="00EB141F">
      <w:pPr>
        <w:rPr>
          <w:rFonts w:ascii="Arial Nova Light" w:hAnsi="Arial Nova Light" w:cs="Times New Roman"/>
        </w:rPr>
      </w:pPr>
    </w:p>
    <w:p w:rsidR="00EB141F" w:rsidRPr="00430C60" w:rsidRDefault="00EB141F" w:rsidP="00EB14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Ako kandidat ne pristupi testiranju u navedenom vremenu ili pristupi nakon vremena određenog za početak testiranja, ne smatra se kandidatom natječaja.</w:t>
      </w:r>
    </w:p>
    <w:p w:rsidR="00EB141F" w:rsidRPr="00430C60" w:rsidRDefault="00EB141F" w:rsidP="00E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PRAVILA TESTIRANJA:</w:t>
      </w:r>
    </w:p>
    <w:p w:rsidR="00EB141F" w:rsidRPr="00430C60" w:rsidRDefault="00EB141F" w:rsidP="00E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Pisana provjera kandidata obavit će se putem testiranja.</w:t>
      </w:r>
    </w:p>
    <w:p w:rsidR="00EB141F" w:rsidRPr="00430C60" w:rsidRDefault="00EB141F" w:rsidP="00E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Kandidat je dužan ponijeti sa sobom osobnu iskaznicu ili drugi identifikacijsku javnu ispravu na temelju koje se prije testiranja utvrđuje identitet kandidata.</w:t>
      </w:r>
    </w:p>
    <w:p w:rsidR="00EB141F" w:rsidRPr="00430C60" w:rsidRDefault="00EB141F" w:rsidP="00E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Testiranju ne može pristupiti kandidat koji ne može dokazati identitet i osobe za koje je Povjerenstvo utvrdilo da ne ispunjavaju formalne uvjete iz natječaja te čije prijave nisu bile pravodobne i potpune.</w:t>
      </w:r>
    </w:p>
    <w:p w:rsidR="00EB141F" w:rsidRPr="00430C60" w:rsidRDefault="00EB141F" w:rsidP="00E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Po zaprimanju testa kandidat treba vlastoručno upisati ime i prezime na za to označenom mjestu na testu. Test se piše isključivo kemijskom olovkom.</w:t>
      </w:r>
    </w:p>
    <w:p w:rsidR="00EB141F" w:rsidRPr="00430C60" w:rsidRDefault="00EB141F" w:rsidP="00E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Test sadrži 10 pitanja. Predviđeno trajanje testiranja je 30 minuta. Maksimalni broj bodova je 10.</w:t>
      </w:r>
    </w:p>
    <w:p w:rsidR="00EB141F" w:rsidRPr="00430C60" w:rsidRDefault="00EB141F" w:rsidP="00E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lastRenderedPageBreak/>
        <w:t xml:space="preserve">Za vrijeme testiranja </w:t>
      </w:r>
      <w:r w:rsidRPr="00430C60">
        <w:rPr>
          <w:rFonts w:ascii="Arial Nova Light" w:eastAsia="Times New Roman" w:hAnsi="Arial Nova Light" w:cs="Times New Roman"/>
          <w:b/>
          <w:bCs/>
          <w:sz w:val="24"/>
          <w:szCs w:val="24"/>
          <w:lang w:eastAsia="hr-HR"/>
        </w:rPr>
        <w:t>nije dopušteno</w:t>
      </w: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:</w:t>
      </w:r>
    </w:p>
    <w:p w:rsidR="00EB141F" w:rsidRPr="00430C60" w:rsidRDefault="00EB141F" w:rsidP="00EB141F">
      <w:pPr>
        <w:numPr>
          <w:ilvl w:val="0"/>
          <w:numId w:val="2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koristiti se bilo kakvom literaturom odnosno bilješkama</w:t>
      </w:r>
    </w:p>
    <w:p w:rsidR="00EB141F" w:rsidRPr="00430C60" w:rsidRDefault="00EB141F" w:rsidP="00EB141F">
      <w:pPr>
        <w:numPr>
          <w:ilvl w:val="0"/>
          <w:numId w:val="2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koristiti mobitel ili druga komunikacijska sredstva</w:t>
      </w:r>
    </w:p>
    <w:p w:rsidR="00EB141F" w:rsidRPr="00430C60" w:rsidRDefault="00EB141F" w:rsidP="00EB141F">
      <w:pPr>
        <w:numPr>
          <w:ilvl w:val="0"/>
          <w:numId w:val="2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napuštati prostoriju u kojoj se testiranje odvija</w:t>
      </w:r>
    </w:p>
    <w:p w:rsidR="00EB141F" w:rsidRPr="00430C60" w:rsidRDefault="00EB141F" w:rsidP="00EB141F">
      <w:pPr>
        <w:numPr>
          <w:ilvl w:val="0"/>
          <w:numId w:val="2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razgovarati s ostalim kandidatima</w:t>
      </w:r>
    </w:p>
    <w:p w:rsidR="00EB141F" w:rsidRPr="00430C60" w:rsidRDefault="00EB141F" w:rsidP="00E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Ukoliko kandidat postupi suprotno pravilima testiranja bit će udaljen, a njegov rezultat Povjerenstvo neće priznati.</w:t>
      </w:r>
    </w:p>
    <w:p w:rsidR="00EB141F" w:rsidRPr="00430C60" w:rsidRDefault="00EB141F" w:rsidP="00E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Nakon obavljenog testiranja Povjerenstvo utvrđuje rezultat za svakog kandidata koji je pristupio testiranju.</w:t>
      </w:r>
    </w:p>
    <w:p w:rsidR="00EB141F" w:rsidRPr="00430C60" w:rsidRDefault="00EB141F" w:rsidP="00EB14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Pravo na pristup razgovoru s Povjerenstvom ostvaruje kandidat koji je na testu ostvario najmanje 6 od ukupno 10 mogućih bodova.</w:t>
      </w:r>
    </w:p>
    <w:p w:rsidR="00EB141F" w:rsidRPr="00430C60" w:rsidRDefault="00EB141F" w:rsidP="00EB141F">
      <w:pPr>
        <w:spacing w:after="0"/>
        <w:rPr>
          <w:rFonts w:ascii="Arial Nova Light" w:hAnsi="Arial Nova Light" w:cs="Times New Roman"/>
        </w:rPr>
      </w:pPr>
    </w:p>
    <w:p w:rsidR="00EB141F" w:rsidRPr="001312F6" w:rsidRDefault="00EB141F" w:rsidP="00EB141F">
      <w:pPr>
        <w:spacing w:before="100" w:beforeAutospacing="1" w:after="100" w:afterAutospacing="1"/>
      </w:pPr>
      <w:r>
        <w:rPr>
          <w:rFonts w:ascii="Arial Nova Light" w:hAnsi="Arial Nova Light"/>
          <w:b/>
          <w:bCs/>
        </w:rPr>
        <w:t>Ako kandidat zadovolji na pisanom testu poziva se na razgovor s Povjerenstvom koji će se održati 22</w:t>
      </w:r>
      <w:r w:rsidRPr="001312F6">
        <w:rPr>
          <w:rFonts w:ascii="Arial Nova Light" w:hAnsi="Arial Nova Light"/>
          <w:b/>
          <w:bCs/>
        </w:rPr>
        <w:t xml:space="preserve">. </w:t>
      </w:r>
      <w:r>
        <w:rPr>
          <w:rFonts w:ascii="Arial Nova Light" w:hAnsi="Arial Nova Light"/>
          <w:b/>
          <w:bCs/>
        </w:rPr>
        <w:t>prosinca</w:t>
      </w:r>
      <w:r w:rsidRPr="001312F6">
        <w:rPr>
          <w:rFonts w:ascii="Arial Nova Light" w:hAnsi="Arial Nova Light"/>
          <w:b/>
          <w:bCs/>
        </w:rPr>
        <w:t xml:space="preserve"> 2025. godine u 11:</w:t>
      </w:r>
      <w:r>
        <w:rPr>
          <w:rFonts w:ascii="Arial Nova Light" w:hAnsi="Arial Nova Light"/>
          <w:b/>
          <w:bCs/>
        </w:rPr>
        <w:t>3</w:t>
      </w:r>
      <w:r w:rsidRPr="001312F6">
        <w:rPr>
          <w:rFonts w:ascii="Arial Nova Light" w:hAnsi="Arial Nova Light"/>
          <w:b/>
          <w:bCs/>
        </w:rPr>
        <w:t>0.  </w:t>
      </w:r>
    </w:p>
    <w:p w:rsidR="00EB141F" w:rsidRDefault="00EB141F" w:rsidP="00EB141F">
      <w:pPr>
        <w:spacing w:before="100" w:beforeAutospacing="1" w:after="100" w:afterAutospacing="1"/>
        <w:jc w:val="both"/>
      </w:pPr>
      <w:r>
        <w:rPr>
          <w:rFonts w:ascii="Arial Nova Light" w:hAnsi="Arial Nova Light"/>
          <w:b/>
          <w:bCs/>
        </w:rPr>
        <w:t xml:space="preserve">Rezultat testiranja i poziv kandidatima na razgovor Povjerenstvo će objaviti na web stranici OŠ Dragutina </w:t>
      </w:r>
      <w:proofErr w:type="spellStart"/>
      <w:r>
        <w:rPr>
          <w:rFonts w:ascii="Arial Nova Light" w:hAnsi="Arial Nova Light"/>
          <w:b/>
          <w:bCs/>
        </w:rPr>
        <w:t>Domjanića</w:t>
      </w:r>
      <w:proofErr w:type="spellEnd"/>
      <w:r>
        <w:rPr>
          <w:rFonts w:ascii="Arial Nova Light" w:hAnsi="Arial Nova Light"/>
          <w:b/>
          <w:bCs/>
        </w:rPr>
        <w:t xml:space="preserve"> </w:t>
      </w:r>
      <w:hyperlink r:id="rId7" w:tgtFrame="_blank" w:history="1">
        <w:r>
          <w:rPr>
            <w:rStyle w:val="Hiperveza"/>
            <w:rFonts w:ascii="Arial Nova Light" w:hAnsi="Arial Nova Light"/>
            <w:b/>
            <w:bCs/>
          </w:rPr>
          <w:t>http://os-ddomjanica-zg.skole.hr/</w:t>
        </w:r>
      </w:hyperlink>
      <w:r>
        <w:rPr>
          <w:rFonts w:ascii="Arial Nova Light" w:hAnsi="Arial Nova Light"/>
          <w:b/>
          <w:bCs/>
        </w:rPr>
        <w:t xml:space="preserve"> u rubrici pod nazivom ZAPOŠLJAVANJE.</w:t>
      </w:r>
    </w:p>
    <w:p w:rsidR="00EB141F" w:rsidRDefault="00EB141F" w:rsidP="00EB141F">
      <w:pPr>
        <w:spacing w:after="0"/>
        <w:rPr>
          <w:rFonts w:ascii="Arial Nova Light" w:hAnsi="Arial Nova Light" w:cs="Times New Roman"/>
          <w:b/>
          <w:bCs/>
        </w:rPr>
      </w:pPr>
      <w:r w:rsidRPr="00ED664C">
        <w:rPr>
          <w:rFonts w:ascii="Arial Nova Light" w:hAnsi="Arial Nova Light" w:cs="Times New Roman"/>
          <w:b/>
          <w:bCs/>
        </w:rPr>
        <w:t xml:space="preserve">Poziv na testiranje objavljen je dana </w:t>
      </w:r>
      <w:r>
        <w:rPr>
          <w:rFonts w:ascii="Arial Nova Light" w:hAnsi="Arial Nova Light" w:cs="Times New Roman"/>
          <w:b/>
          <w:bCs/>
        </w:rPr>
        <w:t xml:space="preserve">16. prosinca 2025. godine </w:t>
      </w:r>
      <w:r w:rsidRPr="00ED664C">
        <w:rPr>
          <w:rFonts w:ascii="Arial Nova Light" w:hAnsi="Arial Nova Light" w:cs="Times New Roman"/>
          <w:b/>
          <w:bCs/>
        </w:rPr>
        <w:t xml:space="preserve">na mrežnoj stranici OŠ Dragutina </w:t>
      </w:r>
      <w:proofErr w:type="spellStart"/>
      <w:r w:rsidRPr="00ED664C">
        <w:rPr>
          <w:rFonts w:ascii="Arial Nova Light" w:hAnsi="Arial Nova Light" w:cs="Times New Roman"/>
          <w:b/>
          <w:bCs/>
        </w:rPr>
        <w:t>Domjanića</w:t>
      </w:r>
      <w:proofErr w:type="spellEnd"/>
      <w:r w:rsidRPr="00ED664C">
        <w:rPr>
          <w:rFonts w:ascii="Arial Nova Light" w:hAnsi="Arial Nova Light" w:cs="Times New Roman"/>
          <w:b/>
          <w:bCs/>
        </w:rPr>
        <w:t xml:space="preserve"> </w:t>
      </w:r>
      <w:hyperlink r:id="rId8" w:history="1">
        <w:r w:rsidRPr="00265137">
          <w:rPr>
            <w:rStyle w:val="Hiperveza"/>
            <w:rFonts w:ascii="Arial Nova Light" w:hAnsi="Arial Nova Light" w:cs="Times New Roman"/>
            <w:b/>
            <w:bCs/>
          </w:rPr>
          <w:t>http://os-ddomjanica-zg.skole.hr/</w:t>
        </w:r>
      </w:hyperlink>
      <w:r w:rsidRPr="00ED664C">
        <w:rPr>
          <w:rFonts w:ascii="Arial Nova Light" w:hAnsi="Arial Nova Light" w:cs="Times New Roman"/>
          <w:b/>
          <w:bCs/>
        </w:rPr>
        <w:t xml:space="preserve"> u rubrici pod nazivom ZAPOŠLJAVANJE.</w:t>
      </w:r>
    </w:p>
    <w:p w:rsidR="00EB141F" w:rsidRDefault="00EB141F" w:rsidP="00EB141F">
      <w:pPr>
        <w:rPr>
          <w:rFonts w:ascii="Arial Nova Light" w:hAnsi="Arial Nova Light" w:cs="Times New Roman"/>
          <w:b/>
          <w:bCs/>
        </w:rPr>
      </w:pPr>
    </w:p>
    <w:p w:rsidR="00EB141F" w:rsidRDefault="00EB141F" w:rsidP="00EB141F">
      <w:p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Pravni i drugi izvori za pripremanje kandidata za testiranje su:</w:t>
      </w:r>
    </w:p>
    <w:p w:rsidR="00EB141F" w:rsidRPr="006F6FC8" w:rsidRDefault="00EB141F" w:rsidP="00EB141F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Zakon o odgoju i obrazovanju u osnovnoj i srednjoj školi (NN 87/08, 86/09, 92/10, 105/10, 90/11, 5/12, 16/12, 86/12, 126/12, 94/13, 152/14, 07/17, 68/18, 98/19, 64/20, 151/22, 155/23, 156/23)</w:t>
      </w:r>
    </w:p>
    <w:p w:rsidR="00EB141F" w:rsidRPr="006F6FC8" w:rsidRDefault="00EB141F" w:rsidP="00EB141F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Zakon o radu (Narodne novine, broj 93/14., 127/17., 98/19., 151/22, 64/23)</w:t>
      </w:r>
    </w:p>
    <w:p w:rsidR="00EB141F" w:rsidRPr="006F6FC8" w:rsidRDefault="00EB141F" w:rsidP="00EB141F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Statut Škole, Kućni red Škole, Protokol o postupanju u slučaju nasilja među djecom i mladima (web stran Škole)</w:t>
      </w:r>
    </w:p>
    <w:p w:rsidR="00EB141F" w:rsidRPr="006F6FC8" w:rsidRDefault="00EB141F" w:rsidP="00EB141F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Pravilnik o kriterijima za izr</w:t>
      </w:r>
      <w:r>
        <w:rPr>
          <w:rFonts w:ascii="Arial Nova Light" w:hAnsi="Arial Nova Light" w:cs="Times New Roman"/>
        </w:rPr>
        <w:t>ica</w:t>
      </w:r>
      <w:r w:rsidRPr="006F6FC8">
        <w:rPr>
          <w:rFonts w:ascii="Arial Nova Light" w:hAnsi="Arial Nova Light" w:cs="Times New Roman"/>
        </w:rPr>
        <w:t>nje pedagoških mjera (NN 94/15, 3/17)</w:t>
      </w:r>
    </w:p>
    <w:p w:rsidR="00EB141F" w:rsidRPr="006F6FC8" w:rsidRDefault="00EB141F" w:rsidP="00EB141F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Pravilnik o načinima, postupcima i elementima vrednovanja učenika u osnovnoj i srednjoj školi (NN  112/10, 82/19, 43/20, 100/21)</w:t>
      </w:r>
    </w:p>
    <w:p w:rsidR="00EB141F" w:rsidRPr="00430C60" w:rsidRDefault="00EB141F" w:rsidP="00EB141F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Temeljni kolektivni ugovor za zaposlenike u javnim službama (NN 29/2024)</w:t>
      </w:r>
    </w:p>
    <w:p w:rsidR="00EB141F" w:rsidRDefault="00EB141F" w:rsidP="00EB141F">
      <w:pPr>
        <w:ind w:left="360"/>
        <w:rPr>
          <w:rFonts w:ascii="Arial Nova Light" w:hAnsi="Arial Nova Light" w:cs="Times New Roman"/>
        </w:rPr>
      </w:pPr>
    </w:p>
    <w:p w:rsidR="00EB141F" w:rsidRDefault="00EB141F" w:rsidP="00EB141F">
      <w:pPr>
        <w:ind w:left="4248"/>
        <w:jc w:val="right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POVJERENSTVO ZA VREDNOVANJE KANDIDATA</w:t>
      </w:r>
    </w:p>
    <w:p w:rsidR="00EB141F" w:rsidRDefault="00EB141F" w:rsidP="00EB141F">
      <w:pPr>
        <w:ind w:left="4248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  <w:t>1.</w:t>
      </w:r>
    </w:p>
    <w:p w:rsidR="00EB141F" w:rsidRDefault="00EB141F" w:rsidP="00EB141F">
      <w:pPr>
        <w:ind w:left="4248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  <w:t>2.</w:t>
      </w:r>
    </w:p>
    <w:p w:rsidR="00EB141F" w:rsidRDefault="00EB141F" w:rsidP="00EB141F">
      <w:pPr>
        <w:ind w:left="4248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  <w:t>3.</w:t>
      </w:r>
    </w:p>
    <w:p w:rsidR="00123420" w:rsidRDefault="00EB141F">
      <w:bookmarkStart w:id="1" w:name="_GoBack"/>
      <w:bookmarkEnd w:id="1"/>
    </w:p>
    <w:sectPr w:rsidR="0012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4D3E"/>
    <w:multiLevelType w:val="multilevel"/>
    <w:tmpl w:val="FA0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2C1481"/>
    <w:multiLevelType w:val="hybridMultilevel"/>
    <w:tmpl w:val="A31AC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1F"/>
    <w:rsid w:val="007F323E"/>
    <w:rsid w:val="00B96F2E"/>
    <w:rsid w:val="00E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B0C3"/>
  <w15:chartTrackingRefBased/>
  <w15:docId w15:val="{12B7604A-1499-481B-B93A-2B51A37D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4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41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141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B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ddomjanica-zg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ddomjanica-zg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ddomjanica-zg.skole.hr/" TargetMode="External"/><Relationship Id="rId5" Type="http://schemas.openxmlformats.org/officeDocument/2006/relationships/hyperlink" Target="http://os-ddomjanica-zg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2025-12-16T16:23:00Z</dcterms:created>
  <dcterms:modified xsi:type="dcterms:W3CDTF">2025-12-16T16:25:00Z</dcterms:modified>
</cp:coreProperties>
</file>